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A" w:rsidRDefault="009F102A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390A89">
        <w:rPr>
          <w:rFonts w:ascii="Arial" w:hAnsi="Arial" w:cs="Arial"/>
          <w:b/>
          <w:bCs/>
          <w:sz w:val="30"/>
          <w:szCs w:val="30"/>
        </w:rPr>
        <w:t xml:space="preserve">Documentação Necessária para </w:t>
      </w:r>
      <w:r w:rsidRPr="00390A89">
        <w:rPr>
          <w:rFonts w:ascii="Arial" w:hAnsi="Arial" w:cs="Arial"/>
          <w:b/>
          <w:bCs/>
          <w:sz w:val="30"/>
          <w:szCs w:val="30"/>
          <w:u w:val="single"/>
        </w:rPr>
        <w:t xml:space="preserve">Supressão de Vegetação Nativa em Área </w:t>
      </w:r>
      <w:r w:rsidR="002F53E4">
        <w:rPr>
          <w:rFonts w:ascii="Arial" w:hAnsi="Arial" w:cs="Arial"/>
          <w:b/>
          <w:bCs/>
          <w:sz w:val="30"/>
          <w:szCs w:val="30"/>
          <w:u w:val="single"/>
        </w:rPr>
        <w:t>Rural</w:t>
      </w:r>
    </w:p>
    <w:p w:rsidR="00390A89" w:rsidRPr="00390A89" w:rsidRDefault="00390A89" w:rsidP="00390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 xml:space="preserve">Requerimento </w:t>
      </w:r>
      <w:r w:rsidR="004A4882" w:rsidRPr="004A4882">
        <w:rPr>
          <w:rFonts w:ascii="Arial" w:hAnsi="Arial" w:cs="Arial"/>
          <w:color w:val="000000"/>
          <w:sz w:val="20"/>
          <w:szCs w:val="20"/>
        </w:rPr>
        <w:t xml:space="preserve">justificado </w:t>
      </w:r>
      <w:r w:rsidRPr="004A4882">
        <w:rPr>
          <w:rFonts w:ascii="Arial" w:hAnsi="Arial" w:cs="Arial"/>
          <w:color w:val="000000"/>
          <w:sz w:val="20"/>
          <w:szCs w:val="20"/>
        </w:rPr>
        <w:t xml:space="preserve">para supressão de vegetação e confirmação de localização do empreendimento segundo as coordenadas geográficas (latitude/longitude). </w:t>
      </w:r>
      <w:r w:rsidR="004A4882" w:rsidRPr="004A4882">
        <w:rPr>
          <w:rFonts w:ascii="Arial" w:hAnsi="Arial" w:cs="Arial"/>
          <w:color w:val="000000"/>
          <w:sz w:val="20"/>
          <w:szCs w:val="20"/>
        </w:rPr>
        <w:t>(Ver modelo)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 xml:space="preserve">Procuração, para representação do interessado, com firma reconhecida. </w:t>
      </w:r>
      <w:r w:rsidR="004A4882" w:rsidRPr="004A4882">
        <w:rPr>
          <w:rFonts w:ascii="Arial" w:hAnsi="Arial" w:cs="Arial"/>
          <w:color w:val="000000"/>
          <w:sz w:val="20"/>
          <w:szCs w:val="20"/>
        </w:rPr>
        <w:t>(Ver modelo)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Cópia da Ata da eleição da última diretoria quando se tratar de Sociedade ou do Contrato Social registrado quando se tratar de Sociedade de Quotas de Responsabilidade Limitada.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Cópia do Cadastro Nacional da Pessoa Jurídica (CNPJ), ou do Cadastro de Pessoa Física (CPF).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 xml:space="preserve">Cópia da Transcrição ou Matrícula do Cartório de Registro de Imóveis atualizada (no máximo </w:t>
      </w:r>
      <w:r w:rsidR="002F53E4" w:rsidRPr="004A4882">
        <w:rPr>
          <w:rFonts w:ascii="Arial" w:hAnsi="Arial" w:cs="Arial"/>
          <w:color w:val="000000"/>
          <w:sz w:val="20"/>
          <w:szCs w:val="20"/>
        </w:rPr>
        <w:t>3</w:t>
      </w:r>
      <w:r w:rsidRPr="004A4882">
        <w:rPr>
          <w:rFonts w:ascii="Arial" w:hAnsi="Arial" w:cs="Arial"/>
          <w:color w:val="000000"/>
          <w:sz w:val="20"/>
          <w:szCs w:val="20"/>
        </w:rPr>
        <w:t>0 dias).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Certidão da prefeitura municipal relativa ao uso do solo e à localização do empreendimento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quanto ao ponto de captação de água para abastecimento público (montante ou jusante). Não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serão aceitas certidões que não contenham data de expedição, ou com prazo de validade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vencido. Certidões sem prazo de validade serão consideradas válidas até 180 dias após a data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da emissão.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Croqui de acesso e de localização da propriedade, com pontos de referências.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Planta planimétrica do imóvel em escala adequada, plotando o uso atual do solo, os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 xml:space="preserve">remanescentes florestais, a hidrografia, o local </w:t>
      </w:r>
      <w:proofErr w:type="gramStart"/>
      <w:r w:rsidRPr="004A4882">
        <w:rPr>
          <w:rFonts w:ascii="Arial" w:hAnsi="Arial" w:cs="Arial"/>
          <w:color w:val="000000"/>
          <w:sz w:val="20"/>
          <w:szCs w:val="20"/>
        </w:rPr>
        <w:t>mapeado para a supressão de vegetação e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coordenadas geográficas</w:t>
      </w:r>
      <w:proofErr w:type="gramEnd"/>
      <w:r w:rsidRPr="004A4882">
        <w:rPr>
          <w:rFonts w:ascii="Arial" w:hAnsi="Arial" w:cs="Arial"/>
          <w:color w:val="000000"/>
          <w:sz w:val="20"/>
          <w:szCs w:val="20"/>
        </w:rPr>
        <w:t xml:space="preserve"> (latitude e longitude).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Inventário florestal indicando o volume total por espécie (nome comum e científico), com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Diâmetro Altura do Peito – DAP médio, altura média e área basal por hectare e a definição do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 xml:space="preserve">estágio </w:t>
      </w:r>
      <w:proofErr w:type="spellStart"/>
      <w:r w:rsidRPr="004A4882">
        <w:rPr>
          <w:rFonts w:ascii="Arial" w:hAnsi="Arial" w:cs="Arial"/>
          <w:color w:val="000000"/>
          <w:sz w:val="20"/>
          <w:szCs w:val="20"/>
        </w:rPr>
        <w:t>sucessional</w:t>
      </w:r>
      <w:proofErr w:type="spellEnd"/>
      <w:r w:rsidRPr="004A4882">
        <w:rPr>
          <w:rFonts w:ascii="Arial" w:hAnsi="Arial" w:cs="Arial"/>
          <w:color w:val="000000"/>
          <w:sz w:val="20"/>
          <w:szCs w:val="20"/>
        </w:rPr>
        <w:t xml:space="preserve">. As unidades amostrais, locadas em mapa, </w:t>
      </w:r>
      <w:proofErr w:type="spellStart"/>
      <w:r w:rsidRPr="004A4882">
        <w:rPr>
          <w:rFonts w:ascii="Arial" w:hAnsi="Arial" w:cs="Arial"/>
          <w:color w:val="000000"/>
          <w:sz w:val="20"/>
          <w:szCs w:val="20"/>
        </w:rPr>
        <w:t>georreferenciado</w:t>
      </w:r>
      <w:proofErr w:type="spellEnd"/>
      <w:r w:rsidRPr="004A4882">
        <w:rPr>
          <w:rFonts w:ascii="Arial" w:hAnsi="Arial" w:cs="Arial"/>
          <w:color w:val="000000"/>
          <w:sz w:val="20"/>
          <w:szCs w:val="20"/>
        </w:rPr>
        <w:t>, devem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 xml:space="preserve">apresentar uma área mínima de </w:t>
      </w:r>
      <w:r w:rsidR="002F53E4" w:rsidRPr="004A4882">
        <w:rPr>
          <w:rFonts w:ascii="Arial" w:hAnsi="Arial" w:cs="Arial"/>
          <w:color w:val="000000"/>
          <w:sz w:val="20"/>
          <w:szCs w:val="20"/>
        </w:rPr>
        <w:t>2</w:t>
      </w:r>
      <w:r w:rsidRPr="004A4882">
        <w:rPr>
          <w:rFonts w:ascii="Arial" w:hAnsi="Arial" w:cs="Arial"/>
          <w:color w:val="000000"/>
          <w:sz w:val="20"/>
          <w:szCs w:val="20"/>
        </w:rPr>
        <w:t>00,00m², e permanecerem marcadas até o momento da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vistoria. O nível de inclusão dos diâmetros dos indivíduos deve ser igual ou superior a 4,0cm. A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análise estatística de comprovação da suficiência amostral e do limite de erro deve ser de no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máximo 20% com 95% de probabilidade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Nos casos de supressão de vegetação não associadas à instalação de empreendimento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licenciável, apresentar levantamento florístico e faunístico da área objeto da supressão.</w:t>
      </w:r>
    </w:p>
    <w:p w:rsidR="009F102A" w:rsidRPr="004A4882" w:rsidRDefault="004A4882" w:rsidP="004A48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sz w:val="20"/>
          <w:szCs w:val="20"/>
        </w:rPr>
        <w:t>Documento de comprovação de crédito de reposição florestal ou declaração de pequeno produtor rural expedida por entidade competente, acompanhada de declaração de que o material lenhoso objeto da supressão requerida não será transportado.</w:t>
      </w:r>
      <w:r w:rsidR="009F102A" w:rsidRPr="004A4882">
        <w:rPr>
          <w:rFonts w:ascii="Arial" w:hAnsi="Arial" w:cs="Arial"/>
          <w:color w:val="000000"/>
          <w:sz w:val="20"/>
          <w:szCs w:val="20"/>
        </w:rPr>
        <w:t>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 xml:space="preserve">Anotação de Responsabilidade Técnica (ART) do(s) </w:t>
      </w:r>
      <w:proofErr w:type="gramStart"/>
      <w:r w:rsidRPr="004A4882">
        <w:rPr>
          <w:rFonts w:ascii="Arial" w:hAnsi="Arial" w:cs="Arial"/>
          <w:color w:val="000000"/>
          <w:sz w:val="20"/>
          <w:szCs w:val="20"/>
        </w:rPr>
        <w:t>profissional(</w:t>
      </w:r>
      <w:proofErr w:type="gramEnd"/>
      <w:r w:rsidRPr="004A4882">
        <w:rPr>
          <w:rFonts w:ascii="Arial" w:hAnsi="Arial" w:cs="Arial"/>
          <w:color w:val="000000"/>
          <w:sz w:val="20"/>
          <w:szCs w:val="20"/>
        </w:rPr>
        <w:t>ais) habilitado(s) para a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elaboração e execução do projeto de supressão de vegetação.</w:t>
      </w:r>
    </w:p>
    <w:p w:rsidR="009F102A" w:rsidRPr="004A4882" w:rsidRDefault="009F102A" w:rsidP="00390A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A4882">
        <w:rPr>
          <w:rFonts w:ascii="Arial" w:hAnsi="Arial" w:cs="Arial"/>
          <w:color w:val="000000"/>
          <w:sz w:val="20"/>
          <w:szCs w:val="20"/>
        </w:rPr>
        <w:t>Cópia do comprovante de publicação do requerimento de Autorização de Corte. O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 xml:space="preserve">comprovante deve ser apresentado a </w:t>
      </w:r>
      <w:r w:rsidR="002E1188" w:rsidRPr="004A4882">
        <w:rPr>
          <w:rFonts w:ascii="Arial" w:hAnsi="Arial" w:cs="Arial"/>
          <w:color w:val="000000"/>
          <w:sz w:val="20"/>
          <w:szCs w:val="20"/>
        </w:rPr>
        <w:t>Prefeitura</w:t>
      </w:r>
      <w:r w:rsidRPr="004A4882">
        <w:rPr>
          <w:rFonts w:ascii="Arial" w:hAnsi="Arial" w:cs="Arial"/>
          <w:color w:val="000000"/>
          <w:sz w:val="20"/>
          <w:szCs w:val="20"/>
        </w:rPr>
        <w:t xml:space="preserve"> no prazo de </w:t>
      </w:r>
      <w:r w:rsidR="004A4882" w:rsidRPr="004A4882">
        <w:rPr>
          <w:rFonts w:ascii="Arial" w:hAnsi="Arial" w:cs="Arial"/>
          <w:color w:val="000000"/>
          <w:sz w:val="20"/>
          <w:szCs w:val="20"/>
        </w:rPr>
        <w:t>trinta (30</w:t>
      </w:r>
      <w:r w:rsidRPr="004A4882">
        <w:rPr>
          <w:rFonts w:ascii="Arial" w:hAnsi="Arial" w:cs="Arial"/>
          <w:color w:val="000000"/>
          <w:sz w:val="20"/>
          <w:szCs w:val="20"/>
        </w:rPr>
        <w:t>) dias, sendo que a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4882">
        <w:rPr>
          <w:rFonts w:ascii="Arial" w:hAnsi="Arial" w:cs="Arial"/>
          <w:color w:val="000000"/>
          <w:sz w:val="20"/>
          <w:szCs w:val="20"/>
        </w:rPr>
        <w:t>publicação deverá apresentar data posterior à da entrega</w:t>
      </w:r>
      <w:r w:rsidR="00251CD8" w:rsidRPr="004A4882">
        <w:rPr>
          <w:rFonts w:ascii="Arial" w:hAnsi="Arial" w:cs="Arial"/>
          <w:color w:val="000000"/>
          <w:sz w:val="20"/>
          <w:szCs w:val="20"/>
        </w:rPr>
        <w:t xml:space="preserve"> da documentação pertinente. </w:t>
      </w:r>
    </w:p>
    <w:p w:rsidR="004A4882" w:rsidRPr="004A4882" w:rsidRDefault="004A4882" w:rsidP="004A488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4882">
        <w:rPr>
          <w:rFonts w:ascii="Arial" w:hAnsi="Arial" w:cs="Arial"/>
          <w:sz w:val="20"/>
          <w:szCs w:val="20"/>
        </w:rPr>
        <w:t xml:space="preserve">Cópia do comprovante de quitação da TAXA do Licenciamento expedida pela Prefeitura. O comprovante deve ser apresentado a Prefeitura no prazo de dez (10) dias. (A análise do processo fica </w:t>
      </w:r>
      <w:proofErr w:type="gramStart"/>
      <w:r w:rsidRPr="004A4882">
        <w:rPr>
          <w:rFonts w:ascii="Arial" w:hAnsi="Arial" w:cs="Arial"/>
          <w:sz w:val="20"/>
          <w:szCs w:val="20"/>
        </w:rPr>
        <w:t>condicionado</w:t>
      </w:r>
      <w:proofErr w:type="gramEnd"/>
      <w:r w:rsidRPr="004A4882">
        <w:rPr>
          <w:rFonts w:ascii="Arial" w:hAnsi="Arial" w:cs="Arial"/>
          <w:sz w:val="20"/>
          <w:szCs w:val="20"/>
        </w:rPr>
        <w:t xml:space="preserve"> a apresentação da guia paga). _____________</w:t>
      </w:r>
    </w:p>
    <w:p w:rsidR="004A4882" w:rsidRPr="004A4882" w:rsidRDefault="004A4882" w:rsidP="006D49C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90A89" w:rsidRPr="004A4882" w:rsidRDefault="00390A89" w:rsidP="00390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0A89" w:rsidRDefault="00390A89" w:rsidP="00390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90A89" w:rsidRPr="00390A89" w:rsidRDefault="00390A89" w:rsidP="00390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90A89" w:rsidRPr="00390A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80" w:rsidRDefault="00A06B80" w:rsidP="00390A89">
      <w:pPr>
        <w:spacing w:after="0" w:line="240" w:lineRule="auto"/>
      </w:pPr>
      <w:r>
        <w:separator/>
      </w:r>
    </w:p>
  </w:endnote>
  <w:endnote w:type="continuationSeparator" w:id="0">
    <w:p w:rsidR="00A06B80" w:rsidRDefault="00A06B80" w:rsidP="003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80" w:rsidRDefault="00A06B80" w:rsidP="00390A89">
      <w:pPr>
        <w:spacing w:after="0" w:line="240" w:lineRule="auto"/>
      </w:pPr>
      <w:r>
        <w:separator/>
      </w:r>
    </w:p>
  </w:footnote>
  <w:footnote w:type="continuationSeparator" w:id="0">
    <w:p w:rsidR="00A06B80" w:rsidRDefault="00A06B80" w:rsidP="0039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9" w:rsidRPr="00DF3882" w:rsidRDefault="00390A89" w:rsidP="00390A89">
    <w:pPr>
      <w:pStyle w:val="Cabealho"/>
      <w:rPr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AAAABA" wp14:editId="45645712">
          <wp:simplePos x="0" y="0"/>
          <wp:positionH relativeFrom="column">
            <wp:posOffset>-633730</wp:posOffset>
          </wp:positionH>
          <wp:positionV relativeFrom="paragraph">
            <wp:posOffset>-24130</wp:posOffset>
          </wp:positionV>
          <wp:extent cx="704215" cy="816610"/>
          <wp:effectExtent l="0" t="0" r="635" b="2540"/>
          <wp:wrapNone/>
          <wp:docPr id="2" name="Imagem 2" descr="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5EC8B0" wp14:editId="6746013F">
          <wp:simplePos x="0" y="0"/>
          <wp:positionH relativeFrom="column">
            <wp:posOffset>5071745</wp:posOffset>
          </wp:positionH>
          <wp:positionV relativeFrom="paragraph">
            <wp:posOffset>-193675</wp:posOffset>
          </wp:positionV>
          <wp:extent cx="990600" cy="10528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sz w:val="40"/>
        <w:szCs w:val="40"/>
      </w:rPr>
      <w:t xml:space="preserve">   </w:t>
    </w:r>
    <w:r w:rsidRPr="00DF3882">
      <w:rPr>
        <w:rFonts w:ascii="Algerian" w:hAnsi="Algerian"/>
        <w:sz w:val="40"/>
        <w:szCs w:val="40"/>
      </w:rPr>
      <w:t>Prefeitura Municipal de Agronômica</w:t>
    </w:r>
  </w:p>
  <w:p w:rsidR="00390A89" w:rsidRPr="00DF3882" w:rsidRDefault="00390A89" w:rsidP="00390A89">
    <w:pPr>
      <w:pStyle w:val="Cabealho"/>
      <w:jc w:val="both"/>
      <w:rPr>
        <w:sz w:val="44"/>
        <w:szCs w:val="44"/>
      </w:rPr>
    </w:pPr>
    <w:r w:rsidRPr="009A031B">
      <w:rPr>
        <w:sz w:val="44"/>
        <w:szCs w:val="44"/>
      </w:rPr>
      <w:t xml:space="preserve">      </w:t>
    </w:r>
    <w:r w:rsidRPr="00DF3882">
      <w:t xml:space="preserve">Site: </w:t>
    </w:r>
    <w:hyperlink r:id="rId3" w:history="1">
      <w:r w:rsidRPr="00DF3882">
        <w:rPr>
          <w:rStyle w:val="Hyperlink"/>
        </w:rPr>
        <w:t>www.agronomica.sc.gov.br</w:t>
      </w:r>
    </w:hyperlink>
    <w:r w:rsidRPr="00DF3882">
      <w:t xml:space="preserve">       </w:t>
    </w:r>
    <w:proofErr w:type="spellStart"/>
    <w:r w:rsidRPr="00DF3882">
      <w:t>Email</w:t>
    </w:r>
    <w:proofErr w:type="spellEnd"/>
    <w:r w:rsidRPr="00DF3882">
      <w:t xml:space="preserve">: </w:t>
    </w:r>
    <w:hyperlink r:id="rId4" w:history="1">
      <w:r w:rsidRPr="00DF3882">
        <w:rPr>
          <w:rStyle w:val="Hyperlink"/>
        </w:rPr>
        <w:t>prefeitura@agronomicas.sc.gov.br</w:t>
      </w:r>
    </w:hyperlink>
    <w:r w:rsidRPr="00DF3882">
      <w:rPr>
        <w:sz w:val="44"/>
        <w:szCs w:val="44"/>
      </w:rPr>
      <w:t xml:space="preserve"> </w:t>
    </w:r>
  </w:p>
  <w:p w:rsidR="00390A89" w:rsidRPr="009A031B" w:rsidRDefault="00390A89" w:rsidP="00390A89">
    <w:pPr>
      <w:pStyle w:val="Cabealho"/>
      <w:jc w:val="both"/>
    </w:pPr>
    <w:r w:rsidRPr="00DF3882">
      <w:t xml:space="preserve">           </w:t>
    </w:r>
    <w:r>
      <w:t xml:space="preserve">              </w:t>
    </w:r>
    <w:r w:rsidRPr="00DF3882">
      <w:t xml:space="preserve">  </w:t>
    </w:r>
    <w:r w:rsidRPr="009A031B">
      <w:t>CNPJ: 83.102.590/0001-90       - Fone/Fax: (47)3542-0166</w:t>
    </w:r>
  </w:p>
  <w:p w:rsidR="00390A89" w:rsidRPr="009A031B" w:rsidRDefault="00390A89" w:rsidP="00390A89">
    <w:pPr>
      <w:pStyle w:val="Cabealho"/>
      <w:jc w:val="both"/>
    </w:pPr>
    <w:r w:rsidRPr="009A031B">
      <w:t xml:space="preserve">            </w:t>
    </w:r>
    <w:r w:rsidRPr="00DF3882">
      <w:t xml:space="preserve"> </w:t>
    </w:r>
    <w:r w:rsidRPr="009A031B">
      <w:t xml:space="preserve"> Rua Sete de Setembro, nº 215 – Centro</w:t>
    </w:r>
    <w:proofErr w:type="gramStart"/>
    <w:r w:rsidRPr="009A031B">
      <w:t xml:space="preserve">  </w:t>
    </w:r>
    <w:proofErr w:type="gramEnd"/>
    <w:r w:rsidRPr="009A031B">
      <w:t>- 89188-000 – Agron</w:t>
    </w:r>
    <w:r>
      <w:t xml:space="preserve">ômica/ SC </w:t>
    </w:r>
    <w:r w:rsidRPr="009A031B">
      <w:t xml:space="preserve"> </w:t>
    </w:r>
  </w:p>
  <w:p w:rsidR="00390A89" w:rsidRDefault="00390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D6D"/>
    <w:multiLevelType w:val="hybridMultilevel"/>
    <w:tmpl w:val="E124AE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5E6EF4"/>
    <w:multiLevelType w:val="hybridMultilevel"/>
    <w:tmpl w:val="5E1EF7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F5A5B"/>
    <w:multiLevelType w:val="hybridMultilevel"/>
    <w:tmpl w:val="2312E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A"/>
    <w:rsid w:val="0001689A"/>
    <w:rsid w:val="00251CD8"/>
    <w:rsid w:val="002E1188"/>
    <w:rsid w:val="002F53E4"/>
    <w:rsid w:val="00390A89"/>
    <w:rsid w:val="004A4882"/>
    <w:rsid w:val="00501A3F"/>
    <w:rsid w:val="00544F50"/>
    <w:rsid w:val="006D49C1"/>
    <w:rsid w:val="009F102A"/>
    <w:rsid w:val="00A06B80"/>
    <w:rsid w:val="00A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89"/>
  </w:style>
  <w:style w:type="paragraph" w:styleId="Rodap">
    <w:name w:val="footer"/>
    <w:basedOn w:val="Normal"/>
    <w:link w:val="Rodap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A89"/>
  </w:style>
  <w:style w:type="character" w:styleId="Hyperlink">
    <w:name w:val="Hyperlink"/>
    <w:rsid w:val="0039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0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89"/>
  </w:style>
  <w:style w:type="paragraph" w:styleId="Rodap">
    <w:name w:val="footer"/>
    <w:basedOn w:val="Normal"/>
    <w:link w:val="RodapChar"/>
    <w:uiPriority w:val="99"/>
    <w:unhideWhenUsed/>
    <w:rsid w:val="0039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A89"/>
  </w:style>
  <w:style w:type="character" w:styleId="Hyperlink">
    <w:name w:val="Hyperlink"/>
    <w:rsid w:val="003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nomica.sc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refeitura@agronomic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2015-09-08T15:06:00Z</dcterms:created>
  <dcterms:modified xsi:type="dcterms:W3CDTF">2016-07-04T16:34:00Z</dcterms:modified>
</cp:coreProperties>
</file>